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0CCD6" w14:textId="1AED6727" w:rsidR="00C91FFC" w:rsidRPr="00C91FFC" w:rsidRDefault="00F33E78" w:rsidP="00C91FFC">
      <w:pPr>
        <w:ind w:left="-709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 xml:space="preserve">COVID 19 Risk Assessment </w:t>
      </w:r>
      <w:r w:rsidR="004E3C32">
        <w:rPr>
          <w:rFonts w:asciiTheme="minorHAnsi" w:hAnsiTheme="minorHAnsi"/>
          <w:b/>
          <w:sz w:val="32"/>
          <w:szCs w:val="32"/>
        </w:rPr>
        <w:t xml:space="preserve">– Parish Office, Heritage Room &amp; Village Hall </w:t>
      </w:r>
    </w:p>
    <w:p w14:paraId="3F7F0795" w14:textId="77777777" w:rsidR="00C91FFC" w:rsidRDefault="00C91FFC" w:rsidP="00C91FFC">
      <w:pPr>
        <w:ind w:left="-709"/>
        <w:rPr>
          <w:rFonts w:asciiTheme="minorHAnsi" w:hAnsiTheme="minorHAnsi"/>
          <w:b/>
          <w:sz w:val="22"/>
          <w:szCs w:val="22"/>
        </w:rPr>
      </w:pPr>
    </w:p>
    <w:tbl>
      <w:tblPr>
        <w:tblStyle w:val="TableGrid"/>
        <w:tblW w:w="14601" w:type="dxa"/>
        <w:tblInd w:w="-459" w:type="dxa"/>
        <w:tblLook w:val="04A0" w:firstRow="1" w:lastRow="0" w:firstColumn="1" w:lastColumn="0" w:noHBand="0" w:noVBand="1"/>
      </w:tblPr>
      <w:tblGrid>
        <w:gridCol w:w="2259"/>
        <w:gridCol w:w="2703"/>
        <w:gridCol w:w="6378"/>
        <w:gridCol w:w="3261"/>
      </w:tblGrid>
      <w:tr w:rsidR="00327B84" w14:paraId="5233D75E" w14:textId="77777777" w:rsidTr="0052057B">
        <w:tc>
          <w:tcPr>
            <w:tcW w:w="2259" w:type="dxa"/>
          </w:tcPr>
          <w:p w14:paraId="434E4C3C" w14:textId="159E17EF" w:rsidR="00F33E78" w:rsidRPr="00327B84" w:rsidRDefault="00F33E78" w:rsidP="00C91FFC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327B84">
              <w:rPr>
                <w:rFonts w:ascii="Tahoma" w:hAnsi="Tahoma" w:cs="Tahoma"/>
                <w:b/>
                <w:sz w:val="22"/>
                <w:szCs w:val="22"/>
              </w:rPr>
              <w:t>Risk Area</w:t>
            </w:r>
          </w:p>
        </w:tc>
        <w:tc>
          <w:tcPr>
            <w:tcW w:w="2703" w:type="dxa"/>
          </w:tcPr>
          <w:p w14:paraId="2DCF6866" w14:textId="38BDEA94" w:rsidR="00F33E78" w:rsidRPr="00327B84" w:rsidRDefault="004E3C32" w:rsidP="00C91FFC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Hazard</w:t>
            </w:r>
          </w:p>
        </w:tc>
        <w:tc>
          <w:tcPr>
            <w:tcW w:w="6378" w:type="dxa"/>
          </w:tcPr>
          <w:p w14:paraId="08E4D94A" w14:textId="022B7F9E" w:rsidR="00F33E78" w:rsidRPr="00327B84" w:rsidRDefault="00F33E78" w:rsidP="00C91FFC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327B84">
              <w:rPr>
                <w:rFonts w:ascii="Tahoma" w:hAnsi="Tahoma" w:cs="Tahoma"/>
                <w:b/>
                <w:sz w:val="22"/>
                <w:szCs w:val="22"/>
              </w:rPr>
              <w:t xml:space="preserve">Controls </w:t>
            </w:r>
          </w:p>
        </w:tc>
        <w:tc>
          <w:tcPr>
            <w:tcW w:w="3261" w:type="dxa"/>
          </w:tcPr>
          <w:p w14:paraId="4E70A341" w14:textId="68D630C2" w:rsidR="00F33E78" w:rsidRPr="00327B84" w:rsidRDefault="00F33E78" w:rsidP="00C91FFC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327B84">
              <w:rPr>
                <w:rFonts w:ascii="Tahoma" w:hAnsi="Tahoma" w:cs="Tahoma"/>
                <w:b/>
                <w:sz w:val="22"/>
                <w:szCs w:val="22"/>
              </w:rPr>
              <w:t>Notes</w:t>
            </w:r>
          </w:p>
        </w:tc>
      </w:tr>
      <w:tr w:rsidR="00465201" w:rsidRPr="00F33E78" w14:paraId="3467A13F" w14:textId="77777777" w:rsidTr="0052057B">
        <w:trPr>
          <w:trHeight w:val="2737"/>
        </w:trPr>
        <w:tc>
          <w:tcPr>
            <w:tcW w:w="2259" w:type="dxa"/>
          </w:tcPr>
          <w:p w14:paraId="28D93D93" w14:textId="3A1D3764" w:rsidR="00465201" w:rsidRPr="00327B84" w:rsidRDefault="00465201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Arrivals &amp; Car Park</w:t>
            </w:r>
          </w:p>
        </w:tc>
        <w:tc>
          <w:tcPr>
            <w:tcW w:w="2703" w:type="dxa"/>
          </w:tcPr>
          <w:p w14:paraId="311C0B24" w14:textId="3F32A85C" w:rsidR="00465201" w:rsidRPr="00327B84" w:rsidRDefault="00465201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Congregating people waiting to </w:t>
            </w:r>
            <w:r w:rsidR="00FE0BC4">
              <w:rPr>
                <w:rFonts w:ascii="Tahoma" w:hAnsi="Tahoma" w:cs="Tahoma"/>
                <w:bCs/>
                <w:sz w:val="22"/>
                <w:szCs w:val="22"/>
              </w:rPr>
              <w:t xml:space="preserve">enter </w:t>
            </w:r>
            <w:r w:rsidRPr="00327B84">
              <w:rPr>
                <w:rFonts w:ascii="Tahoma" w:hAnsi="Tahoma" w:cs="Tahoma"/>
                <w:bCs/>
                <w:sz w:val="22"/>
                <w:szCs w:val="22"/>
              </w:rPr>
              <w:t>the building</w:t>
            </w:r>
          </w:p>
        </w:tc>
        <w:tc>
          <w:tcPr>
            <w:tcW w:w="6378" w:type="dxa"/>
          </w:tcPr>
          <w:p w14:paraId="68D7CB80" w14:textId="77777777" w:rsidR="004E3C32" w:rsidRPr="004E3C32" w:rsidRDefault="004E3C32" w:rsidP="004E3C32">
            <w:pPr>
              <w:rPr>
                <w:rFonts w:ascii="Tahoma" w:hAnsi="Tahoma" w:cs="Tahoma"/>
                <w:bCs/>
                <w:sz w:val="22"/>
                <w:szCs w:val="22"/>
                <w:u w:val="single"/>
              </w:rPr>
            </w:pPr>
            <w:r w:rsidRPr="004E3C32">
              <w:rPr>
                <w:rFonts w:ascii="Tahoma" w:hAnsi="Tahoma" w:cs="Tahoma"/>
                <w:bCs/>
                <w:sz w:val="22"/>
                <w:szCs w:val="22"/>
                <w:u w:val="single"/>
              </w:rPr>
              <w:t>Signage</w:t>
            </w:r>
          </w:p>
          <w:p w14:paraId="159C42A8" w14:textId="2ADFC36B" w:rsidR="004E3C32" w:rsidRDefault="004E3C32" w:rsidP="004E3C32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4E3C32">
              <w:rPr>
                <w:rFonts w:ascii="Tahoma" w:hAnsi="Tahoma" w:cs="Tahoma"/>
                <w:bCs/>
                <w:sz w:val="22"/>
                <w:szCs w:val="22"/>
              </w:rPr>
              <w:t xml:space="preserve">Keep your Distance Signs posted on </w:t>
            </w:r>
            <w:r w:rsidR="00FE0BC4">
              <w:rPr>
                <w:rFonts w:ascii="Tahoma" w:hAnsi="Tahoma" w:cs="Tahoma"/>
                <w:bCs/>
                <w:sz w:val="22"/>
                <w:szCs w:val="22"/>
              </w:rPr>
              <w:t xml:space="preserve">the </w:t>
            </w:r>
            <w:r w:rsidRPr="004E3C32">
              <w:rPr>
                <w:rFonts w:ascii="Tahoma" w:hAnsi="Tahoma" w:cs="Tahoma"/>
                <w:bCs/>
                <w:sz w:val="22"/>
                <w:szCs w:val="22"/>
              </w:rPr>
              <w:t xml:space="preserve">corner of the parish office building &amp; in </w:t>
            </w:r>
            <w:r w:rsidR="00FE0BC4">
              <w:rPr>
                <w:rFonts w:ascii="Tahoma" w:hAnsi="Tahoma" w:cs="Tahoma"/>
                <w:bCs/>
                <w:sz w:val="22"/>
                <w:szCs w:val="22"/>
              </w:rPr>
              <w:t>a w</w:t>
            </w:r>
            <w:r w:rsidRPr="004E3C32">
              <w:rPr>
                <w:rFonts w:ascii="Tahoma" w:hAnsi="Tahoma" w:cs="Tahoma"/>
                <w:bCs/>
                <w:sz w:val="22"/>
                <w:szCs w:val="22"/>
              </w:rPr>
              <w:t xml:space="preserve">indow of </w:t>
            </w:r>
            <w:r w:rsidR="00FE0BC4">
              <w:rPr>
                <w:rFonts w:ascii="Tahoma" w:hAnsi="Tahoma" w:cs="Tahoma"/>
                <w:bCs/>
                <w:sz w:val="22"/>
                <w:szCs w:val="22"/>
              </w:rPr>
              <w:t xml:space="preserve">the </w:t>
            </w:r>
            <w:r w:rsidRPr="004E3C32">
              <w:rPr>
                <w:rFonts w:ascii="Tahoma" w:hAnsi="Tahoma" w:cs="Tahoma"/>
                <w:bCs/>
                <w:sz w:val="22"/>
                <w:szCs w:val="22"/>
              </w:rPr>
              <w:t>heritage centre door &amp; windows &amp; outside Village hall</w:t>
            </w:r>
          </w:p>
          <w:p w14:paraId="3B332959" w14:textId="77777777" w:rsidR="004E3C32" w:rsidRPr="004E3C32" w:rsidRDefault="004E3C32" w:rsidP="004E3C32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4E3C32">
              <w:rPr>
                <w:rFonts w:ascii="Tahoma" w:hAnsi="Tahoma" w:cs="Tahoma"/>
                <w:bCs/>
                <w:sz w:val="22"/>
                <w:szCs w:val="22"/>
              </w:rPr>
              <w:t xml:space="preserve">Village Hall - Social distancing sign on front of building </w:t>
            </w:r>
          </w:p>
          <w:p w14:paraId="476C36ED" w14:textId="6DF81F04" w:rsidR="004E3C32" w:rsidRPr="004E3C32" w:rsidRDefault="004E3C32" w:rsidP="004E3C32">
            <w:pPr>
              <w:rPr>
                <w:rFonts w:ascii="Tahoma" w:hAnsi="Tahoma" w:cs="Tahoma"/>
                <w:bCs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u w:val="single"/>
              </w:rPr>
              <w:t>P</w:t>
            </w:r>
            <w:r w:rsidRPr="004E3C32">
              <w:rPr>
                <w:rFonts w:ascii="Tahoma" w:hAnsi="Tahoma" w:cs="Tahoma"/>
                <w:bCs/>
                <w:sz w:val="22"/>
                <w:szCs w:val="22"/>
                <w:u w:val="single"/>
              </w:rPr>
              <w:t>avement</w:t>
            </w:r>
            <w:r>
              <w:rPr>
                <w:rFonts w:ascii="Tahoma" w:hAnsi="Tahoma" w:cs="Tahoma"/>
                <w:bCs/>
                <w:sz w:val="22"/>
                <w:szCs w:val="22"/>
                <w:u w:val="single"/>
              </w:rPr>
              <w:t xml:space="preserve"> marking</w:t>
            </w:r>
            <w:r w:rsidRPr="004E3C32">
              <w:rPr>
                <w:rFonts w:ascii="Tahoma" w:hAnsi="Tahoma" w:cs="Tahoma"/>
                <w:bCs/>
                <w:sz w:val="22"/>
                <w:szCs w:val="22"/>
                <w:u w:val="single"/>
              </w:rPr>
              <w:t xml:space="preserve"> at 2m intervals </w:t>
            </w:r>
          </w:p>
          <w:p w14:paraId="7A25580A" w14:textId="45F925A8" w:rsidR="00465201" w:rsidRDefault="00465201" w:rsidP="00F33E78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Heritage Centre</w:t>
            </w:r>
            <w:r w:rsidR="004E3C32">
              <w:rPr>
                <w:rFonts w:ascii="Tahoma" w:hAnsi="Tahoma" w:cs="Tahoma"/>
                <w:bCs/>
                <w:sz w:val="22"/>
                <w:szCs w:val="22"/>
              </w:rPr>
              <w:t xml:space="preserve"> (front door)</w:t>
            </w: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4E3C32">
              <w:rPr>
                <w:rFonts w:ascii="Tahoma" w:hAnsi="Tahoma" w:cs="Tahoma"/>
                <w:bCs/>
                <w:sz w:val="22"/>
                <w:szCs w:val="22"/>
              </w:rPr>
              <w:t>–</w:t>
            </w: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4E3C32">
              <w:rPr>
                <w:rFonts w:ascii="Tahoma" w:hAnsi="Tahoma" w:cs="Tahoma"/>
                <w:bCs/>
                <w:sz w:val="22"/>
                <w:szCs w:val="22"/>
              </w:rPr>
              <w:t xml:space="preserve">Markings on path </w:t>
            </w: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in the direction of the village </w:t>
            </w:r>
            <w:r w:rsidR="004E3C32">
              <w:rPr>
                <w:rFonts w:ascii="Tahoma" w:hAnsi="Tahoma" w:cs="Tahoma"/>
                <w:bCs/>
                <w:sz w:val="22"/>
                <w:szCs w:val="22"/>
              </w:rPr>
              <w:t>Hall</w:t>
            </w:r>
          </w:p>
          <w:p w14:paraId="02266E6F" w14:textId="5A82AD50" w:rsidR="004E3C32" w:rsidRPr="00327B84" w:rsidRDefault="004E3C32" w:rsidP="00F33E78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Heritage Centre (side door) – Markings on path from door toward</w:t>
            </w:r>
            <w:r w:rsidR="00FE0BC4">
              <w:rPr>
                <w:rFonts w:ascii="Tahoma" w:hAnsi="Tahoma" w:cs="Tahoma"/>
                <w:bCs/>
                <w:sz w:val="22"/>
                <w:szCs w:val="22"/>
              </w:rPr>
              <w:t>s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 the car park</w:t>
            </w:r>
          </w:p>
          <w:p w14:paraId="37F6DA18" w14:textId="470ADCC1" w:rsidR="00465201" w:rsidRPr="00327B84" w:rsidRDefault="00465201" w:rsidP="00F33E78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Parish Office – </w:t>
            </w:r>
            <w:r w:rsidR="004E3C32">
              <w:rPr>
                <w:rFonts w:ascii="Tahoma" w:hAnsi="Tahoma" w:cs="Tahoma"/>
                <w:bCs/>
                <w:sz w:val="22"/>
                <w:szCs w:val="22"/>
              </w:rPr>
              <w:t>Markings on path from door to around the</w:t>
            </w: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 corner of building to basement entrance</w:t>
            </w:r>
          </w:p>
          <w:p w14:paraId="30A2276A" w14:textId="623FBF7C" w:rsidR="00465201" w:rsidRDefault="004E3C32" w:rsidP="00465201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 xml:space="preserve">Village Hall – Markings </w:t>
            </w:r>
            <w:r w:rsidR="00465201">
              <w:rPr>
                <w:rFonts w:ascii="Tahoma" w:hAnsi="Tahoma" w:cs="Tahoma"/>
                <w:bCs/>
                <w:sz w:val="22"/>
                <w:szCs w:val="22"/>
              </w:rPr>
              <w:t xml:space="preserve">on path 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from front door </w:t>
            </w:r>
            <w:r w:rsidR="00465201">
              <w:rPr>
                <w:rFonts w:ascii="Tahoma" w:hAnsi="Tahoma" w:cs="Tahoma"/>
                <w:bCs/>
                <w:sz w:val="22"/>
                <w:szCs w:val="22"/>
              </w:rPr>
              <w:t>toward</w:t>
            </w:r>
            <w:r w:rsidR="00FE0BC4">
              <w:rPr>
                <w:rFonts w:ascii="Tahoma" w:hAnsi="Tahoma" w:cs="Tahoma"/>
                <w:bCs/>
                <w:sz w:val="22"/>
                <w:szCs w:val="22"/>
              </w:rPr>
              <w:t>s</w:t>
            </w:r>
            <w:r w:rsidR="00465201">
              <w:rPr>
                <w:rFonts w:ascii="Tahoma" w:hAnsi="Tahoma" w:cs="Tahoma"/>
                <w:bCs/>
                <w:sz w:val="22"/>
                <w:szCs w:val="22"/>
              </w:rPr>
              <w:t xml:space="preserve"> the heritage gardens</w:t>
            </w:r>
          </w:p>
          <w:p w14:paraId="3DF7FB93" w14:textId="77777777" w:rsidR="004E3C32" w:rsidRDefault="004E3C32" w:rsidP="004E3C32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 xml:space="preserve">Access by the public to the </w:t>
            </w:r>
            <w:r w:rsidRPr="004E3C32">
              <w:rPr>
                <w:rFonts w:ascii="Tahoma" w:hAnsi="Tahoma" w:cs="Tahoma"/>
                <w:bCs/>
                <w:sz w:val="22"/>
                <w:szCs w:val="22"/>
              </w:rPr>
              <w:t>Parish Office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Pr="004E3C32">
              <w:rPr>
                <w:rFonts w:ascii="Tahoma" w:hAnsi="Tahoma" w:cs="Tahoma"/>
                <w:bCs/>
                <w:sz w:val="22"/>
                <w:szCs w:val="22"/>
              </w:rPr>
              <w:t>by appointment only</w:t>
            </w:r>
          </w:p>
          <w:p w14:paraId="1BE43CA5" w14:textId="383F3439" w:rsidR="001F0DE7" w:rsidRPr="004E3C32" w:rsidRDefault="001F0DE7" w:rsidP="004E3C32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No access permitted to anyone who has symptoms of cough, high temperature or loss of taste/smell</w:t>
            </w:r>
          </w:p>
        </w:tc>
        <w:tc>
          <w:tcPr>
            <w:tcW w:w="3261" w:type="dxa"/>
          </w:tcPr>
          <w:p w14:paraId="1DF7543E" w14:textId="583F3C56" w:rsidR="00465201" w:rsidRPr="00327B84" w:rsidRDefault="004E3C32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Paint dots/lines with outdoor paint every 2 metres</w:t>
            </w:r>
          </w:p>
        </w:tc>
      </w:tr>
      <w:tr w:rsidR="00327B84" w:rsidRPr="00F33E78" w14:paraId="026D6C4A" w14:textId="77777777" w:rsidTr="0052057B">
        <w:tc>
          <w:tcPr>
            <w:tcW w:w="2259" w:type="dxa"/>
          </w:tcPr>
          <w:p w14:paraId="73633AE2" w14:textId="7B47E230" w:rsidR="004F0525" w:rsidRPr="00327B84" w:rsidRDefault="004F0525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Entrance Lobby Areas </w:t>
            </w:r>
          </w:p>
        </w:tc>
        <w:tc>
          <w:tcPr>
            <w:tcW w:w="2703" w:type="dxa"/>
          </w:tcPr>
          <w:p w14:paraId="40D6F241" w14:textId="4B452FDE" w:rsidR="004F0525" w:rsidRPr="00327B84" w:rsidRDefault="004F0525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Hand transmission on high-touch surfaces (e.g. door handles, light switches)  </w:t>
            </w:r>
          </w:p>
        </w:tc>
        <w:tc>
          <w:tcPr>
            <w:tcW w:w="6378" w:type="dxa"/>
          </w:tcPr>
          <w:p w14:paraId="48E343EE" w14:textId="71C575B6" w:rsidR="001F0DE7" w:rsidRPr="001F0DE7" w:rsidRDefault="001F0DE7" w:rsidP="001F0DE7">
            <w:pPr>
              <w:rPr>
                <w:rFonts w:ascii="Tahoma" w:hAnsi="Tahoma" w:cs="Tahoma"/>
                <w:bCs/>
                <w:sz w:val="22"/>
                <w:szCs w:val="22"/>
                <w:u w:val="single"/>
              </w:rPr>
            </w:pPr>
            <w:r w:rsidRPr="001F0DE7">
              <w:rPr>
                <w:rFonts w:ascii="Tahoma" w:hAnsi="Tahoma" w:cs="Tahoma"/>
                <w:bCs/>
                <w:sz w:val="22"/>
                <w:szCs w:val="22"/>
                <w:u w:val="single"/>
              </w:rPr>
              <w:t>Signage</w:t>
            </w:r>
          </w:p>
          <w:p w14:paraId="755EE655" w14:textId="77777777" w:rsidR="001F0DE7" w:rsidRPr="001F0DE7" w:rsidRDefault="001F0DE7" w:rsidP="001F0DE7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 xml:space="preserve">Covid Symptoms (NHS) Poster </w:t>
            </w:r>
            <w:r w:rsidRPr="001F0DE7">
              <w:rPr>
                <w:rFonts w:ascii="Tahoma" w:hAnsi="Tahoma" w:cs="Tahoma"/>
                <w:bCs/>
                <w:sz w:val="22"/>
                <w:szCs w:val="22"/>
              </w:rPr>
              <w:t xml:space="preserve">displayed immediately inside all (4) entrances  </w:t>
            </w:r>
          </w:p>
          <w:p w14:paraId="5A39B3FF" w14:textId="151C6DA9" w:rsidR="001F0DE7" w:rsidRPr="001F0DE7" w:rsidRDefault="00FE0BC4" w:rsidP="001F0DE7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 xml:space="preserve">Special </w:t>
            </w:r>
            <w:r w:rsidR="001F0DE7">
              <w:rPr>
                <w:rFonts w:ascii="Tahoma" w:hAnsi="Tahoma" w:cs="Tahoma"/>
                <w:bCs/>
                <w:sz w:val="22"/>
                <w:szCs w:val="22"/>
              </w:rPr>
              <w:t xml:space="preserve">Conditions of hire poster </w:t>
            </w:r>
            <w:r w:rsidR="001F0DE7" w:rsidRPr="001F0DE7">
              <w:rPr>
                <w:rFonts w:ascii="Tahoma" w:hAnsi="Tahoma" w:cs="Tahoma"/>
                <w:bCs/>
                <w:sz w:val="22"/>
                <w:szCs w:val="22"/>
              </w:rPr>
              <w:t xml:space="preserve">displayed immediately inside all (4) entrances  </w:t>
            </w:r>
          </w:p>
          <w:p w14:paraId="4486FA1D" w14:textId="475B291D" w:rsidR="001F0DE7" w:rsidRPr="001F0DE7" w:rsidRDefault="001F0DE7" w:rsidP="001F0DE7">
            <w:pPr>
              <w:rPr>
                <w:rFonts w:ascii="Tahoma" w:hAnsi="Tahoma" w:cs="Tahoma"/>
                <w:bCs/>
                <w:sz w:val="22"/>
                <w:szCs w:val="22"/>
                <w:u w:val="single"/>
              </w:rPr>
            </w:pPr>
            <w:r w:rsidRPr="001F0DE7">
              <w:rPr>
                <w:rFonts w:ascii="Tahoma" w:hAnsi="Tahoma" w:cs="Tahoma"/>
                <w:bCs/>
                <w:sz w:val="22"/>
                <w:szCs w:val="22"/>
                <w:u w:val="single"/>
              </w:rPr>
              <w:t xml:space="preserve">Personal Hygiene </w:t>
            </w:r>
          </w:p>
          <w:p w14:paraId="0F48D154" w14:textId="58D02F73" w:rsidR="004F0525" w:rsidRPr="004F0525" w:rsidRDefault="004F0525" w:rsidP="004F0525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4F0525">
              <w:rPr>
                <w:rFonts w:ascii="Tahoma" w:hAnsi="Tahoma" w:cs="Tahoma"/>
                <w:bCs/>
                <w:sz w:val="22"/>
                <w:szCs w:val="22"/>
              </w:rPr>
              <w:t xml:space="preserve">Wall mounted hand sanitiser installed in </w:t>
            </w:r>
            <w:r w:rsidRPr="00327B84">
              <w:rPr>
                <w:rFonts w:ascii="Tahoma" w:hAnsi="Tahoma" w:cs="Tahoma"/>
                <w:bCs/>
                <w:sz w:val="22"/>
                <w:szCs w:val="22"/>
              </w:rPr>
              <w:t>the</w:t>
            </w:r>
            <w:r w:rsidRPr="004F0525">
              <w:rPr>
                <w:rFonts w:ascii="Tahoma" w:hAnsi="Tahoma" w:cs="Tahoma"/>
                <w:bCs/>
                <w:sz w:val="22"/>
                <w:szCs w:val="22"/>
              </w:rPr>
              <w:t xml:space="preserve"> areas: </w:t>
            </w:r>
          </w:p>
          <w:p w14:paraId="77934347" w14:textId="1B2F63C4" w:rsidR="004F0525" w:rsidRPr="004F0525" w:rsidRDefault="004F0525" w:rsidP="001F0DE7">
            <w:pPr>
              <w:pStyle w:val="ListParagraph"/>
              <w:numPr>
                <w:ilvl w:val="1"/>
                <w:numId w:val="3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4F0525">
              <w:rPr>
                <w:rFonts w:ascii="Tahoma" w:hAnsi="Tahoma" w:cs="Tahoma"/>
                <w:bCs/>
                <w:sz w:val="22"/>
                <w:szCs w:val="22"/>
              </w:rPr>
              <w:t>Below the alarm panel on the main door</w:t>
            </w:r>
          </w:p>
          <w:p w14:paraId="6788EABC" w14:textId="77777777" w:rsidR="004F0525" w:rsidRPr="004F0525" w:rsidRDefault="004F0525" w:rsidP="001F0DE7">
            <w:pPr>
              <w:pStyle w:val="ListParagraph"/>
              <w:numPr>
                <w:ilvl w:val="1"/>
                <w:numId w:val="3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4F0525">
              <w:rPr>
                <w:rFonts w:ascii="Tahoma" w:hAnsi="Tahoma" w:cs="Tahoma"/>
                <w:bCs/>
                <w:sz w:val="22"/>
                <w:szCs w:val="22"/>
              </w:rPr>
              <w:t>Beside the kitchen hatch inside the side door</w:t>
            </w:r>
          </w:p>
          <w:p w14:paraId="4C29C4B9" w14:textId="77777777" w:rsidR="001F0DE7" w:rsidRDefault="004F0525" w:rsidP="001F0DE7">
            <w:pPr>
              <w:pStyle w:val="ListParagraph"/>
              <w:numPr>
                <w:ilvl w:val="1"/>
                <w:numId w:val="3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4F0525">
              <w:rPr>
                <w:rFonts w:ascii="Tahoma" w:hAnsi="Tahoma" w:cs="Tahoma"/>
                <w:bCs/>
                <w:sz w:val="22"/>
                <w:szCs w:val="22"/>
              </w:rPr>
              <w:t>In the lobby area of the Parish Office entrance</w:t>
            </w:r>
          </w:p>
          <w:p w14:paraId="11186EB9" w14:textId="1A6F20E5" w:rsidR="00465201" w:rsidRPr="001F0DE7" w:rsidRDefault="00465201" w:rsidP="001F0DE7">
            <w:pPr>
              <w:pStyle w:val="ListParagraph"/>
              <w:numPr>
                <w:ilvl w:val="1"/>
                <w:numId w:val="3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1F0DE7">
              <w:rPr>
                <w:rFonts w:ascii="Tahoma" w:hAnsi="Tahoma" w:cs="Tahoma"/>
                <w:bCs/>
                <w:sz w:val="22"/>
                <w:szCs w:val="22"/>
              </w:rPr>
              <w:t xml:space="preserve">Inside the front door on right hand wall </w:t>
            </w:r>
            <w:r w:rsidR="001F0DE7">
              <w:rPr>
                <w:rFonts w:ascii="Tahoma" w:hAnsi="Tahoma" w:cs="Tahoma"/>
                <w:bCs/>
                <w:sz w:val="22"/>
                <w:szCs w:val="22"/>
              </w:rPr>
              <w:t>of village hall</w:t>
            </w:r>
          </w:p>
        </w:tc>
        <w:tc>
          <w:tcPr>
            <w:tcW w:w="3261" w:type="dxa"/>
          </w:tcPr>
          <w:p w14:paraId="43AFDDF8" w14:textId="77777777" w:rsidR="004F0525" w:rsidRDefault="004F0525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Sanitiser liquid to be checked and replenished regularly </w:t>
            </w:r>
          </w:p>
          <w:p w14:paraId="715C7124" w14:textId="09154863" w:rsidR="001F0DE7" w:rsidRPr="00327B84" w:rsidRDefault="001F0DE7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Maintain stock of anti-bacterial wipes or paper roll &amp; surface cleaner</w:t>
            </w:r>
          </w:p>
        </w:tc>
      </w:tr>
      <w:tr w:rsidR="00327B84" w:rsidRPr="00F33E78" w14:paraId="2E81CEA6" w14:textId="77777777" w:rsidTr="0052057B">
        <w:tc>
          <w:tcPr>
            <w:tcW w:w="2259" w:type="dxa"/>
          </w:tcPr>
          <w:p w14:paraId="3E374736" w14:textId="77777777" w:rsidR="004F0525" w:rsidRPr="00327B84" w:rsidRDefault="004F0525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lastRenderedPageBreak/>
              <w:t xml:space="preserve">Equipment </w:t>
            </w:r>
          </w:p>
          <w:p w14:paraId="308AF815" w14:textId="77777777" w:rsidR="00CE47D6" w:rsidRPr="00327B84" w:rsidRDefault="00CE47D6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09D877FE" w14:textId="77777777" w:rsidR="00CE47D6" w:rsidRPr="00327B84" w:rsidRDefault="00CE47D6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5737D61F" w14:textId="77777777" w:rsidR="00CE47D6" w:rsidRPr="00327B84" w:rsidRDefault="00CE47D6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6A035E9F" w14:textId="77777777" w:rsidR="00CE47D6" w:rsidRPr="00327B84" w:rsidRDefault="00CE47D6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691CE9CF" w14:textId="77777777" w:rsidR="00CE47D6" w:rsidRPr="00327B84" w:rsidRDefault="00CE47D6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784DD5D4" w14:textId="4BB7E6C5" w:rsidR="00CE47D6" w:rsidRPr="00327B84" w:rsidRDefault="00CE47D6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2703" w:type="dxa"/>
          </w:tcPr>
          <w:p w14:paraId="0682B6DE" w14:textId="77777777" w:rsidR="004F0525" w:rsidRPr="00327B84" w:rsidRDefault="004F0525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Hand to hand transmission through contact with equipment, eg tables, chairs and other equipment </w:t>
            </w:r>
          </w:p>
          <w:p w14:paraId="35A78EE2" w14:textId="77777777" w:rsidR="00A045CF" w:rsidRPr="00327B84" w:rsidRDefault="00A045CF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5D111249" w14:textId="1C354033" w:rsidR="00A045CF" w:rsidRPr="00327B84" w:rsidRDefault="00A045CF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6378" w:type="dxa"/>
          </w:tcPr>
          <w:p w14:paraId="3DA7F9D7" w14:textId="77777777" w:rsidR="001F0DE7" w:rsidRPr="001F0DE7" w:rsidRDefault="001F0DE7" w:rsidP="001F0DE7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1F0DE7">
              <w:rPr>
                <w:rFonts w:ascii="Tahoma" w:hAnsi="Tahoma" w:cs="Tahoma"/>
                <w:bCs/>
                <w:sz w:val="22"/>
                <w:szCs w:val="22"/>
              </w:rPr>
              <w:t xml:space="preserve">Door handles, light switches and commonly touched surfaces wiped cleaned regularly </w:t>
            </w:r>
          </w:p>
          <w:p w14:paraId="64FA1EE3" w14:textId="51235C9D" w:rsidR="004F0525" w:rsidRDefault="004F0525" w:rsidP="00F379CD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All equipment </w:t>
            </w:r>
            <w:r w:rsidR="0052057B">
              <w:rPr>
                <w:rFonts w:ascii="Tahoma" w:hAnsi="Tahoma" w:cs="Tahoma"/>
                <w:bCs/>
                <w:sz w:val="22"/>
                <w:szCs w:val="22"/>
              </w:rPr>
              <w:t>(inc</w:t>
            </w:r>
            <w:r w:rsidR="00FE0BC4">
              <w:rPr>
                <w:rFonts w:ascii="Tahoma" w:hAnsi="Tahoma" w:cs="Tahoma"/>
                <w:bCs/>
                <w:sz w:val="22"/>
                <w:szCs w:val="22"/>
              </w:rPr>
              <w:t>luding</w:t>
            </w:r>
            <w:r w:rsidR="0052057B">
              <w:rPr>
                <w:rFonts w:ascii="Tahoma" w:hAnsi="Tahoma" w:cs="Tahoma"/>
                <w:bCs/>
                <w:sz w:val="22"/>
                <w:szCs w:val="22"/>
              </w:rPr>
              <w:t xml:space="preserve"> chairs, tables) </w:t>
            </w:r>
            <w:r w:rsidRPr="00327B84">
              <w:rPr>
                <w:rFonts w:ascii="Tahoma" w:hAnsi="Tahoma" w:cs="Tahoma"/>
                <w:bCs/>
                <w:sz w:val="22"/>
                <w:szCs w:val="22"/>
              </w:rPr>
              <w:t>used to be wiped clean at the start and finish of use</w:t>
            </w:r>
          </w:p>
          <w:p w14:paraId="5656019A" w14:textId="4EC30948" w:rsidR="0052057B" w:rsidRPr="00327B84" w:rsidRDefault="0052057B" w:rsidP="00F379CD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Those cleaning should wash their hands (for at least 20 seconds) immediately after cleaning using soap and water</w:t>
            </w:r>
          </w:p>
          <w:p w14:paraId="72F7667D" w14:textId="23B29871" w:rsidR="004F0525" w:rsidRPr="00327B84" w:rsidRDefault="004F0525" w:rsidP="00F379CD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Where practicable, hirers to bring their own equipment </w:t>
            </w:r>
          </w:p>
        </w:tc>
        <w:tc>
          <w:tcPr>
            <w:tcW w:w="3261" w:type="dxa"/>
          </w:tcPr>
          <w:p w14:paraId="41508B3F" w14:textId="77777777" w:rsidR="004F0525" w:rsidRPr="004F0525" w:rsidRDefault="004F0525" w:rsidP="004F0525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4F0525">
              <w:rPr>
                <w:rFonts w:ascii="Tahoma" w:hAnsi="Tahoma" w:cs="Tahoma"/>
                <w:bCs/>
                <w:sz w:val="22"/>
                <w:szCs w:val="22"/>
              </w:rPr>
              <w:t xml:space="preserve">Hirers to include responsibility to wipe clean all used equipment before and after use. </w:t>
            </w:r>
          </w:p>
          <w:p w14:paraId="1823BFCD" w14:textId="77777777" w:rsidR="004F0525" w:rsidRPr="00327B84" w:rsidRDefault="004F0525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327B84" w:rsidRPr="00F33E78" w14:paraId="37833FC8" w14:textId="77777777" w:rsidTr="0052057B">
        <w:tc>
          <w:tcPr>
            <w:tcW w:w="2259" w:type="dxa"/>
            <w:vMerge w:val="restart"/>
          </w:tcPr>
          <w:p w14:paraId="2C5965A3" w14:textId="00F0D862" w:rsidR="00CE47D6" w:rsidRPr="00327B84" w:rsidRDefault="00CE47D6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Kitchen Area</w:t>
            </w:r>
            <w:r w:rsidR="00465201">
              <w:rPr>
                <w:rFonts w:ascii="Tahoma" w:hAnsi="Tahoma" w:cs="Tahoma"/>
                <w:bCs/>
                <w:sz w:val="22"/>
                <w:szCs w:val="22"/>
              </w:rPr>
              <w:t>s</w:t>
            </w:r>
          </w:p>
        </w:tc>
        <w:tc>
          <w:tcPr>
            <w:tcW w:w="2703" w:type="dxa"/>
          </w:tcPr>
          <w:p w14:paraId="7C9CEAB7" w14:textId="15B60BF6" w:rsidR="00CE47D6" w:rsidRPr="00327B84" w:rsidRDefault="00CE47D6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Social Distancing - Transmission </w:t>
            </w:r>
          </w:p>
        </w:tc>
        <w:tc>
          <w:tcPr>
            <w:tcW w:w="6378" w:type="dxa"/>
          </w:tcPr>
          <w:p w14:paraId="46DEF487" w14:textId="77777777" w:rsidR="00CE47D6" w:rsidRPr="00327B84" w:rsidRDefault="00CE47D6" w:rsidP="00F379CD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Max 2 persons to be in the kitchen at any one time</w:t>
            </w:r>
          </w:p>
          <w:p w14:paraId="2AE559C8" w14:textId="65663D6E" w:rsidR="00CE47D6" w:rsidRPr="00327B84" w:rsidRDefault="00CE47D6" w:rsidP="00F379CD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Sign on door/wall in kitchen – </w:t>
            </w:r>
            <w:r w:rsidR="0052057B">
              <w:rPr>
                <w:rFonts w:ascii="Tahoma" w:hAnsi="Tahoma" w:cs="Tahoma"/>
                <w:bCs/>
                <w:sz w:val="22"/>
                <w:szCs w:val="22"/>
              </w:rPr>
              <w:t>‘</w:t>
            </w:r>
            <w:r w:rsidRPr="0052057B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>Max</w:t>
            </w:r>
            <w:r w:rsidR="0052057B" w:rsidRPr="0052057B">
              <w:rPr>
                <w:rFonts w:ascii="Tahoma" w:hAnsi="Tahoma" w:cs="Tahoma"/>
                <w:bCs/>
                <w:i/>
                <w:iCs/>
                <w:sz w:val="22"/>
                <w:szCs w:val="22"/>
              </w:rPr>
              <w:t>imum 2 People in the Kitchen at all times please’</w:t>
            </w:r>
            <w:r w:rsidR="0052057B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261" w:type="dxa"/>
          </w:tcPr>
          <w:p w14:paraId="3BB20554" w14:textId="77777777" w:rsidR="00CE47D6" w:rsidRPr="00327B84" w:rsidRDefault="00CE47D6" w:rsidP="004F0525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327B84" w:rsidRPr="00F33E78" w14:paraId="13BD46D5" w14:textId="77777777" w:rsidTr="0052057B">
        <w:tc>
          <w:tcPr>
            <w:tcW w:w="2259" w:type="dxa"/>
            <w:vMerge/>
          </w:tcPr>
          <w:p w14:paraId="215819DD" w14:textId="77777777" w:rsidR="00CE47D6" w:rsidRPr="00327B84" w:rsidRDefault="00CE47D6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2703" w:type="dxa"/>
          </w:tcPr>
          <w:p w14:paraId="4BE4E749" w14:textId="4B4B9FA6" w:rsidR="00CE47D6" w:rsidRPr="00327B84" w:rsidRDefault="00CE47D6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Hand to hand transmission through use of cutlery, crockery, kettle etc</w:t>
            </w:r>
          </w:p>
        </w:tc>
        <w:tc>
          <w:tcPr>
            <w:tcW w:w="6378" w:type="dxa"/>
          </w:tcPr>
          <w:p w14:paraId="11F16386" w14:textId="77777777" w:rsidR="00CE47D6" w:rsidRPr="00327B84" w:rsidRDefault="00CE47D6" w:rsidP="00F379CD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Clean and wipe down all surfaces before and after use</w:t>
            </w:r>
          </w:p>
          <w:p w14:paraId="26FB2E28" w14:textId="327BAFC9" w:rsidR="00CE47D6" w:rsidRPr="00327B84" w:rsidRDefault="00CE47D6" w:rsidP="00A405BF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All crockery and cutlery that is used to be </w:t>
            </w:r>
            <w:r w:rsidR="0052057B">
              <w:rPr>
                <w:rFonts w:ascii="Tahoma" w:hAnsi="Tahoma" w:cs="Tahoma"/>
                <w:bCs/>
                <w:sz w:val="22"/>
                <w:szCs w:val="22"/>
              </w:rPr>
              <w:t xml:space="preserve">washed thoroughly and put away, or </w:t>
            </w:r>
            <w:r w:rsidRPr="00327B84">
              <w:rPr>
                <w:rFonts w:ascii="Tahoma" w:hAnsi="Tahoma" w:cs="Tahoma"/>
                <w:bCs/>
                <w:sz w:val="22"/>
                <w:szCs w:val="22"/>
              </w:rPr>
              <w:t>placed in the dishwasher and set to run</w:t>
            </w:r>
          </w:p>
          <w:p w14:paraId="570E660B" w14:textId="77777777" w:rsidR="00CE47D6" w:rsidRPr="00327B84" w:rsidRDefault="00CE47D6" w:rsidP="00A405BF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All kitchen surfaces to be left clean and clear (no items stored loose on work surfaces)</w:t>
            </w:r>
          </w:p>
          <w:p w14:paraId="43E14191" w14:textId="6558A9C0" w:rsidR="00493F5C" w:rsidRPr="00327B84" w:rsidRDefault="00CE47D6" w:rsidP="00493F5C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Cups and cutlery to be stored in cupboards only </w:t>
            </w:r>
          </w:p>
          <w:p w14:paraId="5B00F599" w14:textId="77777777" w:rsidR="00493F5C" w:rsidRDefault="00493F5C" w:rsidP="00493F5C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Roller blind to remain closed unless in use</w:t>
            </w:r>
          </w:p>
          <w:p w14:paraId="2789B79C" w14:textId="190593CE" w:rsidR="0052057B" w:rsidRPr="00327B84" w:rsidRDefault="0052057B" w:rsidP="00493F5C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 xml:space="preserve">Encourage users to bring their own towels and tea towels if catering </w:t>
            </w:r>
          </w:p>
        </w:tc>
        <w:tc>
          <w:tcPr>
            <w:tcW w:w="3261" w:type="dxa"/>
          </w:tcPr>
          <w:p w14:paraId="2C9BFA50" w14:textId="77777777" w:rsidR="00CE47D6" w:rsidRPr="00327B84" w:rsidRDefault="00CE47D6" w:rsidP="004F0525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Disposable cloths (eg blue roll) in a wall mounted dispenser and anti-bacterial spray made available.</w:t>
            </w:r>
          </w:p>
          <w:p w14:paraId="69559836" w14:textId="6954C782" w:rsidR="00CE47D6" w:rsidRPr="00327B84" w:rsidRDefault="00CE47D6" w:rsidP="004F0525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Materials regularly checked and re-stocked as necessary </w:t>
            </w:r>
          </w:p>
        </w:tc>
      </w:tr>
      <w:tr w:rsidR="00327B84" w:rsidRPr="00F33E78" w14:paraId="65F22659" w14:textId="77777777" w:rsidTr="0052057B">
        <w:tc>
          <w:tcPr>
            <w:tcW w:w="2259" w:type="dxa"/>
            <w:vMerge/>
          </w:tcPr>
          <w:p w14:paraId="3E3B2353" w14:textId="77777777" w:rsidR="00CE47D6" w:rsidRPr="00327B84" w:rsidRDefault="00CE47D6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2703" w:type="dxa"/>
          </w:tcPr>
          <w:p w14:paraId="1BDB63E7" w14:textId="77777777" w:rsidR="00CE47D6" w:rsidRPr="00327B84" w:rsidRDefault="00CE47D6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Fridge, Microwave </w:t>
            </w:r>
          </w:p>
          <w:p w14:paraId="3553E03E" w14:textId="77777777" w:rsidR="00493F5C" w:rsidRPr="00327B84" w:rsidRDefault="00493F5C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  <w:p w14:paraId="7DC70F00" w14:textId="4A944625" w:rsidR="00493F5C" w:rsidRPr="00327B84" w:rsidRDefault="00493F5C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6378" w:type="dxa"/>
          </w:tcPr>
          <w:p w14:paraId="589769C3" w14:textId="584E77EA" w:rsidR="00CE47D6" w:rsidRPr="00327B84" w:rsidRDefault="00CE47D6" w:rsidP="00A405BF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To be cleaned before and after use</w:t>
            </w:r>
          </w:p>
        </w:tc>
        <w:tc>
          <w:tcPr>
            <w:tcW w:w="3261" w:type="dxa"/>
          </w:tcPr>
          <w:p w14:paraId="43C133EF" w14:textId="77777777" w:rsidR="00CE47D6" w:rsidRPr="00327B84" w:rsidRDefault="00CE47D6" w:rsidP="004F0525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327B84" w:rsidRPr="00F33E78" w14:paraId="36CF8EEF" w14:textId="77777777" w:rsidTr="0052057B">
        <w:tc>
          <w:tcPr>
            <w:tcW w:w="2259" w:type="dxa"/>
          </w:tcPr>
          <w:p w14:paraId="546DCBE1" w14:textId="4145D746" w:rsidR="00CE47D6" w:rsidRPr="00327B84" w:rsidRDefault="00CE47D6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Toilets</w:t>
            </w:r>
          </w:p>
        </w:tc>
        <w:tc>
          <w:tcPr>
            <w:tcW w:w="2703" w:type="dxa"/>
          </w:tcPr>
          <w:p w14:paraId="13335C92" w14:textId="1CCACF3D" w:rsidR="00CE47D6" w:rsidRPr="00327B84" w:rsidRDefault="00CE47D6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Transmission routes via high-contact areas (toil</w:t>
            </w:r>
            <w:r w:rsidR="00493F5C" w:rsidRPr="00327B84">
              <w:rPr>
                <w:rFonts w:ascii="Tahoma" w:hAnsi="Tahoma" w:cs="Tahoma"/>
                <w:bCs/>
                <w:sz w:val="22"/>
                <w:szCs w:val="22"/>
              </w:rPr>
              <w:t>e</w:t>
            </w:r>
            <w:r w:rsidRPr="00327B84">
              <w:rPr>
                <w:rFonts w:ascii="Tahoma" w:hAnsi="Tahoma" w:cs="Tahoma"/>
                <w:bCs/>
                <w:sz w:val="22"/>
                <w:szCs w:val="22"/>
              </w:rPr>
              <w:t>t handles, seats, do</w:t>
            </w:r>
            <w:r w:rsidR="00493F5C" w:rsidRPr="00327B84">
              <w:rPr>
                <w:rFonts w:ascii="Tahoma" w:hAnsi="Tahoma" w:cs="Tahoma"/>
                <w:bCs/>
                <w:sz w:val="22"/>
                <w:szCs w:val="22"/>
              </w:rPr>
              <w:t>o</w:t>
            </w: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r handles) </w:t>
            </w:r>
          </w:p>
        </w:tc>
        <w:tc>
          <w:tcPr>
            <w:tcW w:w="6378" w:type="dxa"/>
          </w:tcPr>
          <w:p w14:paraId="3469C385" w14:textId="24328C36" w:rsidR="00CE47D6" w:rsidRPr="00327B84" w:rsidRDefault="00CE47D6" w:rsidP="00A405BF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Posters on hand-washing techniques </w:t>
            </w:r>
          </w:p>
          <w:p w14:paraId="1FCF4CAC" w14:textId="29A9DD8B" w:rsidR="00CE47D6" w:rsidRPr="00327B84" w:rsidRDefault="00CE47D6" w:rsidP="00493F5C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Install wall mounted soap </w:t>
            </w:r>
            <w:r w:rsidR="0052057B">
              <w:rPr>
                <w:rFonts w:ascii="Tahoma" w:hAnsi="Tahoma" w:cs="Tahoma"/>
                <w:bCs/>
                <w:sz w:val="22"/>
                <w:szCs w:val="22"/>
              </w:rPr>
              <w:t xml:space="preserve">and paper towel dispensers above all hand basins </w:t>
            </w:r>
          </w:p>
          <w:p w14:paraId="155130FA" w14:textId="4B1DBF03" w:rsidR="00493F5C" w:rsidRPr="00327B84" w:rsidRDefault="00493F5C" w:rsidP="00493F5C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Antibacterial wipes</w:t>
            </w:r>
            <w:r w:rsidR="0052057B">
              <w:rPr>
                <w:rFonts w:ascii="Tahoma" w:hAnsi="Tahoma" w:cs="Tahoma"/>
                <w:bCs/>
                <w:sz w:val="22"/>
                <w:szCs w:val="22"/>
              </w:rPr>
              <w:t>/spray to be</w:t>
            </w: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 provided for users to wipe down surfaces</w:t>
            </w:r>
          </w:p>
          <w:p w14:paraId="3535D95B" w14:textId="77777777" w:rsidR="0052057B" w:rsidRDefault="00493F5C" w:rsidP="00493F5C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Provide small bin in the corridor for wipes</w:t>
            </w:r>
          </w:p>
          <w:p w14:paraId="4CAF3708" w14:textId="61EC8BEC" w:rsidR="00493F5C" w:rsidRPr="00327B84" w:rsidRDefault="0052057B" w:rsidP="00493F5C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 xml:space="preserve">Install the ’20 second hand washing guide’ by each hand basin in the toilets  </w:t>
            </w:r>
            <w:r w:rsidR="00493F5C"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  </w:t>
            </w:r>
          </w:p>
          <w:p w14:paraId="3472FABF" w14:textId="45CDA010" w:rsidR="0052057B" w:rsidRPr="00327B84" w:rsidRDefault="00493F5C" w:rsidP="0052057B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Install sign </w:t>
            </w:r>
            <w:proofErr w:type="gramStart"/>
            <w:r w:rsidRPr="00327B84">
              <w:rPr>
                <w:rFonts w:ascii="Tahoma" w:hAnsi="Tahoma" w:cs="Tahoma"/>
                <w:bCs/>
                <w:sz w:val="22"/>
                <w:szCs w:val="22"/>
              </w:rPr>
              <w:t>in</w:t>
            </w:r>
            <w:r w:rsidR="00FE0BC4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52057B">
              <w:rPr>
                <w:rFonts w:ascii="Tahoma" w:hAnsi="Tahoma" w:cs="Tahoma"/>
                <w:bCs/>
                <w:sz w:val="22"/>
                <w:szCs w:val="22"/>
              </w:rPr>
              <w:t xml:space="preserve"> each</w:t>
            </w:r>
            <w:proofErr w:type="gramEnd"/>
            <w:r w:rsidR="0052057B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Pr="00327B84">
              <w:rPr>
                <w:rFonts w:ascii="Tahoma" w:hAnsi="Tahoma" w:cs="Tahoma"/>
                <w:bCs/>
                <w:sz w:val="22"/>
                <w:szCs w:val="22"/>
              </w:rPr>
              <w:t>toilet encouraging users to use antibacterial wipe &amp; dispose (in bin) after use</w:t>
            </w:r>
          </w:p>
        </w:tc>
        <w:tc>
          <w:tcPr>
            <w:tcW w:w="3261" w:type="dxa"/>
          </w:tcPr>
          <w:p w14:paraId="3A0A4395" w14:textId="77777777" w:rsidR="00CE47D6" w:rsidRPr="00327B84" w:rsidRDefault="00CE47D6" w:rsidP="004F0525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327B84" w:rsidRPr="00F33E78" w14:paraId="19DF4E1D" w14:textId="77777777" w:rsidTr="0052057B">
        <w:tc>
          <w:tcPr>
            <w:tcW w:w="2259" w:type="dxa"/>
          </w:tcPr>
          <w:p w14:paraId="00FCAAB3" w14:textId="01BD1810" w:rsidR="00493F5C" w:rsidRPr="00327B84" w:rsidRDefault="00493F5C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lastRenderedPageBreak/>
              <w:t xml:space="preserve">Internal storage cupboards/Basement </w:t>
            </w:r>
          </w:p>
        </w:tc>
        <w:tc>
          <w:tcPr>
            <w:tcW w:w="2703" w:type="dxa"/>
          </w:tcPr>
          <w:p w14:paraId="782D4401" w14:textId="7BC111B9" w:rsidR="00493F5C" w:rsidRPr="00327B84" w:rsidRDefault="00493F5C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Transmission via common</w:t>
            </w:r>
            <w:r w:rsidR="00465201">
              <w:rPr>
                <w:rFonts w:ascii="Tahoma" w:hAnsi="Tahoma" w:cs="Tahoma"/>
                <w:bCs/>
                <w:sz w:val="22"/>
                <w:szCs w:val="22"/>
              </w:rPr>
              <w:t xml:space="preserve"> touch areas</w:t>
            </w: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378" w:type="dxa"/>
          </w:tcPr>
          <w:p w14:paraId="35B874C4" w14:textId="77777777" w:rsidR="0052057B" w:rsidRDefault="00493F5C" w:rsidP="0052057B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Staff access only</w:t>
            </w:r>
          </w:p>
          <w:p w14:paraId="7B96D64B" w14:textId="2458AAC8" w:rsidR="00493F5C" w:rsidRPr="0052057B" w:rsidRDefault="0052057B" w:rsidP="0052057B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Cupboard access is infrequent (at least 72 hours between each visit)</w:t>
            </w:r>
            <w:r w:rsidR="00493F5C" w:rsidRPr="0052057B">
              <w:rPr>
                <w:rFonts w:ascii="Tahoma" w:hAnsi="Tahoma" w:cs="Tahoma"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3261" w:type="dxa"/>
          </w:tcPr>
          <w:p w14:paraId="64A7F142" w14:textId="77777777" w:rsidR="00493F5C" w:rsidRPr="00327B84" w:rsidRDefault="00493F5C" w:rsidP="004F0525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327B84" w:rsidRPr="00F33E78" w14:paraId="310C8785" w14:textId="77777777" w:rsidTr="0052057B">
        <w:tc>
          <w:tcPr>
            <w:tcW w:w="2259" w:type="dxa"/>
          </w:tcPr>
          <w:p w14:paraId="73C5A848" w14:textId="41000F3F" w:rsidR="00493F5C" w:rsidRPr="00327B84" w:rsidRDefault="00493F5C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Cash handling </w:t>
            </w:r>
          </w:p>
        </w:tc>
        <w:tc>
          <w:tcPr>
            <w:tcW w:w="2703" w:type="dxa"/>
          </w:tcPr>
          <w:p w14:paraId="00D5D06A" w14:textId="77777777" w:rsidR="00493F5C" w:rsidRPr="00327B84" w:rsidRDefault="00493F5C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6378" w:type="dxa"/>
          </w:tcPr>
          <w:p w14:paraId="7612D4E1" w14:textId="77777777" w:rsidR="00493F5C" w:rsidRPr="00327B84" w:rsidRDefault="00493F5C" w:rsidP="00A405BF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>Staff to wear disposable gloves</w:t>
            </w:r>
          </w:p>
          <w:p w14:paraId="1B9F8B89" w14:textId="77777777" w:rsidR="00493F5C" w:rsidRDefault="00493F5C" w:rsidP="00493F5C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Hand washing after handling cash </w:t>
            </w:r>
          </w:p>
          <w:p w14:paraId="25A92888" w14:textId="7E7382BC" w:rsidR="00851135" w:rsidRPr="00327B84" w:rsidRDefault="00851135" w:rsidP="00493F5C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Encourage members of the public to use hand sanitiser spray before transacting money</w:t>
            </w:r>
          </w:p>
        </w:tc>
        <w:tc>
          <w:tcPr>
            <w:tcW w:w="3261" w:type="dxa"/>
          </w:tcPr>
          <w:p w14:paraId="6584C1D2" w14:textId="77777777" w:rsidR="00493F5C" w:rsidRPr="00327B84" w:rsidRDefault="00493F5C" w:rsidP="004F0525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327B84" w:rsidRPr="00F33E78" w14:paraId="55BBF302" w14:textId="77777777" w:rsidTr="0052057B">
        <w:tc>
          <w:tcPr>
            <w:tcW w:w="2259" w:type="dxa"/>
          </w:tcPr>
          <w:p w14:paraId="65A3358A" w14:textId="7D161431" w:rsidR="00493F5C" w:rsidRPr="00327B84" w:rsidRDefault="00493F5C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327B84">
              <w:rPr>
                <w:rFonts w:ascii="Tahoma" w:hAnsi="Tahoma" w:cs="Tahoma"/>
                <w:bCs/>
                <w:sz w:val="22"/>
                <w:szCs w:val="22"/>
              </w:rPr>
              <w:t xml:space="preserve">General Building Cleaning </w:t>
            </w:r>
          </w:p>
        </w:tc>
        <w:tc>
          <w:tcPr>
            <w:tcW w:w="2703" w:type="dxa"/>
          </w:tcPr>
          <w:p w14:paraId="4149ED63" w14:textId="19AC6593" w:rsidR="00493F5C" w:rsidRPr="00327B84" w:rsidRDefault="00327B84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 xml:space="preserve">Maintenance of clear spaces </w:t>
            </w:r>
          </w:p>
        </w:tc>
        <w:tc>
          <w:tcPr>
            <w:tcW w:w="6378" w:type="dxa"/>
          </w:tcPr>
          <w:p w14:paraId="3B49AD33" w14:textId="28BEF341" w:rsidR="00327B84" w:rsidRDefault="00327B84" w:rsidP="00A405BF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 xml:space="preserve">Extension of weekly cleaning regime to include the </w:t>
            </w:r>
            <w:r w:rsidR="00851135">
              <w:rPr>
                <w:rFonts w:ascii="Tahoma" w:hAnsi="Tahoma" w:cs="Tahoma"/>
                <w:bCs/>
                <w:sz w:val="22"/>
                <w:szCs w:val="22"/>
              </w:rPr>
              <w:t xml:space="preserve">antibacterial 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wipe down to include:</w:t>
            </w:r>
          </w:p>
          <w:p w14:paraId="55A2A638" w14:textId="48FFE27E" w:rsidR="00327B84" w:rsidRDefault="00851135" w:rsidP="00327B84">
            <w:pPr>
              <w:pStyle w:val="ListParagraph"/>
              <w:numPr>
                <w:ilvl w:val="1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Kitchen worktops &amp; a</w:t>
            </w:r>
            <w:r w:rsidR="00327B84">
              <w:rPr>
                <w:rFonts w:ascii="Tahoma" w:hAnsi="Tahoma" w:cs="Tahoma"/>
                <w:bCs/>
                <w:sz w:val="22"/>
                <w:szCs w:val="22"/>
              </w:rPr>
              <w:t>ll flat surfaces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  </w:t>
            </w:r>
          </w:p>
          <w:p w14:paraId="709CB254" w14:textId="77777777" w:rsidR="00327B84" w:rsidRDefault="00327B84" w:rsidP="00327B84">
            <w:pPr>
              <w:pStyle w:val="ListParagraph"/>
              <w:numPr>
                <w:ilvl w:val="1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Window sills</w:t>
            </w:r>
          </w:p>
          <w:p w14:paraId="29AA91BB" w14:textId="77777777" w:rsidR="00327B84" w:rsidRDefault="00327B84" w:rsidP="00327B84">
            <w:pPr>
              <w:pStyle w:val="ListParagraph"/>
              <w:numPr>
                <w:ilvl w:val="1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Door handles</w:t>
            </w:r>
          </w:p>
          <w:p w14:paraId="4C24CB47" w14:textId="23CC6801" w:rsidR="00493F5C" w:rsidRPr="00327B84" w:rsidRDefault="00327B84" w:rsidP="00327B84">
            <w:pPr>
              <w:pStyle w:val="ListParagraph"/>
              <w:numPr>
                <w:ilvl w:val="1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 xml:space="preserve">Light switches  </w:t>
            </w:r>
          </w:p>
        </w:tc>
        <w:tc>
          <w:tcPr>
            <w:tcW w:w="3261" w:type="dxa"/>
          </w:tcPr>
          <w:p w14:paraId="3A97343E" w14:textId="77777777" w:rsidR="00493F5C" w:rsidRPr="00327B84" w:rsidRDefault="00493F5C" w:rsidP="004F0525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465201" w:rsidRPr="00F33E78" w14:paraId="47D9F93A" w14:textId="77777777" w:rsidTr="0052057B">
        <w:tc>
          <w:tcPr>
            <w:tcW w:w="2259" w:type="dxa"/>
          </w:tcPr>
          <w:p w14:paraId="2348E2D8" w14:textId="3E46435C" w:rsidR="00465201" w:rsidRDefault="00FA1A58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 xml:space="preserve">Maximum Room </w:t>
            </w:r>
            <w:r w:rsidR="00465201">
              <w:rPr>
                <w:rFonts w:ascii="Tahoma" w:hAnsi="Tahoma" w:cs="Tahoma"/>
                <w:bCs/>
                <w:sz w:val="22"/>
                <w:szCs w:val="22"/>
              </w:rPr>
              <w:t xml:space="preserve">Capacity </w:t>
            </w:r>
          </w:p>
        </w:tc>
        <w:tc>
          <w:tcPr>
            <w:tcW w:w="2703" w:type="dxa"/>
          </w:tcPr>
          <w:p w14:paraId="63158F9C" w14:textId="77777777" w:rsidR="00465201" w:rsidRDefault="00465201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 xml:space="preserve">Social Distancing </w:t>
            </w:r>
          </w:p>
          <w:p w14:paraId="3E33444C" w14:textId="03AB7FA9" w:rsidR="00465201" w:rsidRDefault="00465201" w:rsidP="00C91FFC">
            <w:pPr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6378" w:type="dxa"/>
          </w:tcPr>
          <w:p w14:paraId="593A8DE6" w14:textId="73D23BD6" w:rsidR="00465201" w:rsidRDefault="00465201" w:rsidP="00A405BF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Village Hall</w:t>
            </w:r>
            <w:r w:rsidR="00FA1A58">
              <w:rPr>
                <w:rFonts w:ascii="Tahoma" w:hAnsi="Tahoma" w:cs="Tahoma"/>
                <w:bCs/>
                <w:sz w:val="22"/>
                <w:szCs w:val="22"/>
              </w:rPr>
              <w:t xml:space="preserve"> – 25 Adults or 40 Children (</w:t>
            </w:r>
            <w:r w:rsidR="00851135">
              <w:rPr>
                <w:rFonts w:ascii="Tahoma" w:hAnsi="Tahoma" w:cs="Tahoma"/>
                <w:bCs/>
                <w:sz w:val="22"/>
                <w:szCs w:val="22"/>
              </w:rPr>
              <w:t>plus the r</w:t>
            </w:r>
            <w:r w:rsidR="00FA1A58">
              <w:rPr>
                <w:rFonts w:ascii="Tahoma" w:hAnsi="Tahoma" w:cs="Tahoma"/>
                <w:bCs/>
                <w:sz w:val="22"/>
                <w:szCs w:val="22"/>
              </w:rPr>
              <w:t xml:space="preserve">equired </w:t>
            </w:r>
            <w:r w:rsidR="00851135">
              <w:rPr>
                <w:rFonts w:ascii="Tahoma" w:hAnsi="Tahoma" w:cs="Tahoma"/>
                <w:bCs/>
                <w:sz w:val="22"/>
                <w:szCs w:val="22"/>
              </w:rPr>
              <w:t xml:space="preserve">minimum </w:t>
            </w:r>
            <w:r w:rsidR="00FA1A58">
              <w:rPr>
                <w:rFonts w:ascii="Tahoma" w:hAnsi="Tahoma" w:cs="Tahoma"/>
                <w:bCs/>
                <w:sz w:val="22"/>
                <w:szCs w:val="22"/>
              </w:rPr>
              <w:t>adult supervision</w:t>
            </w:r>
            <w:r w:rsidR="00851135">
              <w:rPr>
                <w:rFonts w:ascii="Tahoma" w:hAnsi="Tahoma" w:cs="Tahoma"/>
                <w:bCs/>
                <w:sz w:val="22"/>
                <w:szCs w:val="22"/>
              </w:rPr>
              <w:t xml:space="preserve"> needed</w:t>
            </w:r>
            <w:r w:rsidR="00FA1A58">
              <w:rPr>
                <w:rFonts w:ascii="Tahoma" w:hAnsi="Tahoma" w:cs="Tahoma"/>
                <w:bCs/>
                <w:sz w:val="22"/>
                <w:szCs w:val="22"/>
              </w:rPr>
              <w:t>)</w:t>
            </w:r>
          </w:p>
          <w:p w14:paraId="61234298" w14:textId="62EFFDB0" w:rsidR="00465201" w:rsidRPr="004905D4" w:rsidRDefault="00FA1A58" w:rsidP="00A405BF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color w:val="FF0000"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Heritage Centre 1</w:t>
            </w:r>
            <w:r w:rsidR="00851135">
              <w:rPr>
                <w:rFonts w:ascii="Tahoma" w:hAnsi="Tahoma" w:cs="Tahoma"/>
                <w:bCs/>
                <w:sz w:val="22"/>
                <w:szCs w:val="22"/>
              </w:rPr>
              <w:t>0 adults or 15 seated</w:t>
            </w:r>
            <w:r w:rsidRPr="004905D4">
              <w:rPr>
                <w:rFonts w:ascii="Tahoma" w:hAnsi="Tahoma" w:cs="Tahoma"/>
                <w:bCs/>
                <w:color w:val="FF0000"/>
                <w:sz w:val="22"/>
                <w:szCs w:val="22"/>
              </w:rPr>
              <w:t xml:space="preserve"> </w:t>
            </w:r>
          </w:p>
          <w:p w14:paraId="2A66A4B4" w14:textId="415A1123" w:rsidR="00FA1A58" w:rsidRDefault="00FA1A58" w:rsidP="00A405BF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Small Meeting Room – 6 Persons</w:t>
            </w:r>
          </w:p>
          <w:p w14:paraId="4FCFEA8E" w14:textId="11EC5432" w:rsidR="00FA1A58" w:rsidRDefault="00851135" w:rsidP="00FA1A58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Cs/>
                <w:sz w:val="22"/>
                <w:szCs w:val="22"/>
              </w:rPr>
              <w:t>Persons</w:t>
            </w:r>
            <w:r w:rsidR="00FA1A58" w:rsidRPr="00FA1A58">
              <w:rPr>
                <w:rFonts w:ascii="Tahoma" w:hAnsi="Tahoma" w:cs="Tahoma"/>
                <w:bCs/>
                <w:sz w:val="22"/>
                <w:szCs w:val="22"/>
              </w:rPr>
              <w:t xml:space="preserve"> seated side-by side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>,</w:t>
            </w:r>
            <w:r w:rsidR="00FA1A58" w:rsidRPr="00FA1A58">
              <w:rPr>
                <w:rFonts w:ascii="Tahoma" w:hAnsi="Tahoma" w:cs="Tahoma"/>
                <w:bCs/>
                <w:sz w:val="22"/>
                <w:szCs w:val="22"/>
              </w:rPr>
              <w:t xml:space="preserve"> or diagonally opposite at a table</w:t>
            </w:r>
            <w:r>
              <w:rPr>
                <w:rFonts w:ascii="Tahoma" w:hAnsi="Tahoma" w:cs="Tahoma"/>
                <w:bCs/>
                <w:sz w:val="22"/>
                <w:szCs w:val="22"/>
              </w:rPr>
              <w:t xml:space="preserve"> only</w:t>
            </w:r>
            <w:r w:rsidR="00FA1A58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261" w:type="dxa"/>
          </w:tcPr>
          <w:p w14:paraId="76662658" w14:textId="36BC13D3" w:rsidR="00465201" w:rsidRPr="00327B84" w:rsidRDefault="00851135" w:rsidP="004F0525">
            <w:pPr>
              <w:rPr>
                <w:rFonts w:ascii="Tahoma" w:hAnsi="Tahoma" w:cs="Tahoma"/>
                <w:bCs/>
                <w:sz w:val="22"/>
                <w:szCs w:val="22"/>
              </w:rPr>
            </w:pPr>
            <w:r w:rsidRPr="00851135">
              <w:rPr>
                <w:rFonts w:ascii="Tahoma" w:hAnsi="Tahoma" w:cs="Tahoma"/>
                <w:bCs/>
                <w:sz w:val="22"/>
                <w:szCs w:val="22"/>
              </w:rPr>
              <w:t>Recommended to be 25% of normal building capacity</w:t>
            </w:r>
          </w:p>
        </w:tc>
      </w:tr>
    </w:tbl>
    <w:p w14:paraId="009313B1" w14:textId="77777777" w:rsidR="00F33E78" w:rsidRDefault="00F33E78" w:rsidP="00C91FFC">
      <w:pPr>
        <w:ind w:left="-709"/>
        <w:rPr>
          <w:rFonts w:asciiTheme="minorHAnsi" w:hAnsiTheme="minorHAnsi"/>
          <w:b/>
          <w:sz w:val="22"/>
          <w:szCs w:val="22"/>
        </w:rPr>
      </w:pPr>
    </w:p>
    <w:p w14:paraId="5191072B" w14:textId="77777777" w:rsidR="00F33E78" w:rsidRDefault="00F33E78" w:rsidP="00C91FFC">
      <w:pPr>
        <w:ind w:left="-709"/>
        <w:rPr>
          <w:rFonts w:asciiTheme="minorHAnsi" w:hAnsiTheme="minorHAnsi"/>
          <w:b/>
          <w:sz w:val="22"/>
          <w:szCs w:val="22"/>
        </w:rPr>
      </w:pPr>
    </w:p>
    <w:p w14:paraId="25A24F27" w14:textId="77777777" w:rsidR="00F33E78" w:rsidRDefault="00F33E78" w:rsidP="00C91FFC">
      <w:pPr>
        <w:ind w:left="-709"/>
        <w:rPr>
          <w:rFonts w:asciiTheme="minorHAnsi" w:hAnsiTheme="minorHAnsi"/>
          <w:b/>
          <w:sz w:val="22"/>
          <w:szCs w:val="22"/>
        </w:rPr>
      </w:pPr>
    </w:p>
    <w:sectPr w:rsidR="00F33E78" w:rsidSect="00493F5C">
      <w:headerReference w:type="default" r:id="rId8"/>
      <w:footerReference w:type="default" r:id="rId9"/>
      <w:pgSz w:w="15840" w:h="12240" w:orient="landscape"/>
      <w:pgMar w:top="1440" w:right="1440" w:bottom="1440" w:left="993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3A588C" w14:textId="77777777" w:rsidR="00C85B13" w:rsidRDefault="00C85B13" w:rsidP="000D4B62">
      <w:r>
        <w:separator/>
      </w:r>
    </w:p>
  </w:endnote>
  <w:endnote w:type="continuationSeparator" w:id="0">
    <w:p w14:paraId="7DD8257C" w14:textId="77777777" w:rsidR="00C85B13" w:rsidRDefault="00C85B13" w:rsidP="000D4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C657A9" w14:textId="10F2ACD0" w:rsidR="004905D4" w:rsidRDefault="004905D4">
    <w:pPr>
      <w:pStyle w:val="Footer"/>
    </w:pPr>
    <w:r>
      <w:t>HPC-FRM-034</w:t>
    </w:r>
    <w:r w:rsidR="00A829D1">
      <w:tab/>
    </w:r>
    <w:r w:rsidR="00A829D1">
      <w:tab/>
    </w:r>
    <w:r w:rsidR="00A829D1">
      <w:tab/>
    </w:r>
    <w:r w:rsidR="00A829D1" w:rsidRPr="00A829D1">
      <w:t>Review Date: 30th September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F6B7A8" w14:textId="77777777" w:rsidR="00C85B13" w:rsidRDefault="00C85B13" w:rsidP="000D4B62">
      <w:r>
        <w:separator/>
      </w:r>
    </w:p>
  </w:footnote>
  <w:footnote w:type="continuationSeparator" w:id="0">
    <w:p w14:paraId="181D1DE2" w14:textId="77777777" w:rsidR="00C85B13" w:rsidRDefault="00C85B13" w:rsidP="000D4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21519" w14:textId="77777777" w:rsidR="004905D4" w:rsidRDefault="004905D4">
    <w:pPr>
      <w:pStyle w:val="Header"/>
    </w:pPr>
    <w:r>
      <w:ptab w:relativeTo="margin" w:alignment="right" w:leader="none"/>
    </w:r>
    <w:r w:rsidRPr="005274E1">
      <w:rPr>
        <w:noProof/>
        <w:lang w:val="en-GB" w:eastAsia="en-GB"/>
      </w:rPr>
      <w:drawing>
        <wp:inline distT="0" distB="0" distL="0" distR="0" wp14:anchorId="4DB195C1" wp14:editId="30CAFA49">
          <wp:extent cx="942975" cy="842153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84215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5E1E09"/>
    <w:multiLevelType w:val="hybridMultilevel"/>
    <w:tmpl w:val="CF22E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3">
      <w:start w:val="1"/>
      <w:numFmt w:val="upperRoman"/>
      <w:lvlText w:val="%2."/>
      <w:lvlJc w:val="right"/>
      <w:pPr>
        <w:ind w:left="10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1B0DFF"/>
    <w:multiLevelType w:val="hybridMultilevel"/>
    <w:tmpl w:val="2C0641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CA1BD3"/>
    <w:multiLevelType w:val="hybridMultilevel"/>
    <w:tmpl w:val="26AAB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A17"/>
    <w:rsid w:val="0009676C"/>
    <w:rsid w:val="000D4B62"/>
    <w:rsid w:val="00136B47"/>
    <w:rsid w:val="001C3993"/>
    <w:rsid w:val="001F0DE7"/>
    <w:rsid w:val="002A121B"/>
    <w:rsid w:val="00327B84"/>
    <w:rsid w:val="003761D3"/>
    <w:rsid w:val="003D3E8E"/>
    <w:rsid w:val="00465201"/>
    <w:rsid w:val="004905D4"/>
    <w:rsid w:val="00493F5C"/>
    <w:rsid w:val="004E3C32"/>
    <w:rsid w:val="004F0525"/>
    <w:rsid w:val="005016FA"/>
    <w:rsid w:val="0052057B"/>
    <w:rsid w:val="005274E1"/>
    <w:rsid w:val="00541B4F"/>
    <w:rsid w:val="005A3A17"/>
    <w:rsid w:val="005A7AF2"/>
    <w:rsid w:val="005F774A"/>
    <w:rsid w:val="007838FC"/>
    <w:rsid w:val="00851135"/>
    <w:rsid w:val="00876B5A"/>
    <w:rsid w:val="0090597D"/>
    <w:rsid w:val="00A045CF"/>
    <w:rsid w:val="00A405BF"/>
    <w:rsid w:val="00A829D1"/>
    <w:rsid w:val="00B077AB"/>
    <w:rsid w:val="00C85B13"/>
    <w:rsid w:val="00C91FFC"/>
    <w:rsid w:val="00CE47D6"/>
    <w:rsid w:val="00DB37BE"/>
    <w:rsid w:val="00DD1C48"/>
    <w:rsid w:val="00DE2E4F"/>
    <w:rsid w:val="00F33E78"/>
    <w:rsid w:val="00F379CD"/>
    <w:rsid w:val="00FA1A58"/>
    <w:rsid w:val="00FE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BE3F"/>
  <w15:docId w15:val="{1B0E56EF-C9F3-4906-9878-32C7482A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B6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D4B62"/>
  </w:style>
  <w:style w:type="paragraph" w:styleId="Footer">
    <w:name w:val="footer"/>
    <w:basedOn w:val="Normal"/>
    <w:link w:val="FooterChar"/>
    <w:uiPriority w:val="99"/>
    <w:unhideWhenUsed/>
    <w:rsid w:val="000D4B6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D4B62"/>
  </w:style>
  <w:style w:type="paragraph" w:styleId="BalloonText">
    <w:name w:val="Balloon Text"/>
    <w:basedOn w:val="Normal"/>
    <w:link w:val="BalloonTextChar"/>
    <w:uiPriority w:val="99"/>
    <w:semiHidden/>
    <w:unhideWhenUsed/>
    <w:rsid w:val="005274E1"/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4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91FFC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3E7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E3C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3C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3C3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C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3C32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Revision">
    <w:name w:val="Revision"/>
    <w:hidden/>
    <w:uiPriority w:val="99"/>
    <w:semiHidden/>
    <w:rsid w:val="00376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F5EE3-098D-42BA-9E48-0D18B0631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Balfour Beatty</Company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Tracy Lane</cp:lastModifiedBy>
  <cp:revision>4</cp:revision>
  <cp:lastPrinted>2015-06-12T12:59:00Z</cp:lastPrinted>
  <dcterms:created xsi:type="dcterms:W3CDTF">2020-07-27T11:41:00Z</dcterms:created>
  <dcterms:modified xsi:type="dcterms:W3CDTF">2020-07-27T11:56:00Z</dcterms:modified>
</cp:coreProperties>
</file>